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23" w:rsidRDefault="003D2523" w:rsidP="00E02AC1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3D252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Sió-csatorna, Nádor-csatorna és Völ</w:t>
      </w:r>
      <w:bookmarkStart w:id="0" w:name="_GoBack"/>
      <w:bookmarkEnd w:id="0"/>
      <w:r w:rsidRPr="003D252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gységi-patak </w:t>
      </w:r>
      <w:proofErr w:type="spellStart"/>
      <w:r w:rsidRPr="003D252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védműveiben</w:t>
      </w:r>
      <w:proofErr w:type="spellEnd"/>
      <w:r w:rsidRPr="003D252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 bekövetkezett károsodások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helyreállítása</w:t>
      </w:r>
    </w:p>
    <w:p w:rsidR="00393CC0" w:rsidRDefault="00416F5E" w:rsidP="00E02AC1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Ö</w:t>
      </w:r>
      <w:r w:rsidR="00393C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sszefoglaló</w:t>
      </w:r>
    </w:p>
    <w:p w:rsidR="006873E8" w:rsidRPr="00420CD0" w:rsidRDefault="006873E8" w:rsidP="00E02AC1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</w:p>
    <w:p w:rsidR="006E2880" w:rsidRPr="00D76093" w:rsidRDefault="00393CC0" w:rsidP="00E02AC1">
      <w:pPr>
        <w:pStyle w:val="Listaszerbekezds"/>
        <w:numPr>
          <w:ilvl w:val="0"/>
          <w:numId w:val="1"/>
        </w:numPr>
        <w:tabs>
          <w:tab w:val="left" w:pos="-851"/>
        </w:tabs>
        <w:ind w:left="0" w:firstLine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340C7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A terület rövid bemutatása</w:t>
      </w:r>
    </w:p>
    <w:p w:rsidR="00D76093" w:rsidRPr="006E2880" w:rsidRDefault="003D2523" w:rsidP="00D76093">
      <w:pPr>
        <w:tabs>
          <w:tab w:val="left" w:pos="-851"/>
        </w:tabs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A helyreállítás</w:t>
      </w:r>
      <w:r w:rsidR="00420CD0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által érintett</w:t>
      </w:r>
      <w:r w:rsidR="00340C7B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vízfolyások a Közép- dunántúli Vízügyi Igazgatóság </w:t>
      </w:r>
      <w:r w:rsidR="00D76093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(továbbiakban: KDTVIZIG)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területén helyezkednek el.</w:t>
      </w:r>
    </w:p>
    <w:p w:rsidR="00393CC0" w:rsidRPr="00D76093" w:rsidRDefault="00416F5E" w:rsidP="00105091">
      <w:pPr>
        <w:pStyle w:val="Listaszerbekezds"/>
        <w:numPr>
          <w:ilvl w:val="0"/>
          <w:numId w:val="1"/>
        </w:numPr>
        <w:tabs>
          <w:tab w:val="left" w:pos="-851"/>
        </w:tabs>
        <w:spacing w:before="240"/>
        <w:ind w:left="0" w:firstLine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Előzmények, a helyreállítás</w:t>
      </w:r>
      <w:r w:rsidR="00393CC0" w:rsidRPr="00D7609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 szükségessége</w:t>
      </w:r>
    </w:p>
    <w:p w:rsidR="003D2523" w:rsidRPr="00D76093" w:rsidRDefault="003D2523" w:rsidP="003D2523">
      <w:pPr>
        <w:tabs>
          <w:tab w:val="left" w:pos="-851"/>
        </w:tabs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D76093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Az árvíz- és belvíz védekezési tevékenységre kötelezett vízügyi igazgatóságok a vizek kártételei elleni védekezés műszaki feladatait az árvíz- és a belvízvédekezésről szóló 10/1997. (VII. 17.) KHVM rendelet alapján látják el. A védelmi képesség fenntartása érdekében a felülvizsgála</w:t>
      </w:r>
      <w:r w:rsidR="00416F5E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tok állapotfelmérése szerint a </w:t>
      </w:r>
      <w:r w:rsidRPr="00D76093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megrongálódott árvízvédelmi</w:t>
      </w:r>
      <w:r w:rsidR="00416F5E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és belvízvédelmi</w:t>
      </w:r>
      <w:r w:rsidRPr="00D76093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műveket soron kívül helyre kell állítani.</w:t>
      </w:r>
    </w:p>
    <w:p w:rsidR="003D2523" w:rsidRDefault="003D2523" w:rsidP="003D2523">
      <w:pPr>
        <w:tabs>
          <w:tab w:val="left" w:pos="-851"/>
        </w:tabs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D76093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A 2018. február 7-én elindított balatoni vízeresztéssel összefüggésben számos, </w:t>
      </w:r>
      <w:proofErr w:type="spellStart"/>
      <w:r w:rsidRPr="00D76093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védképességet</w:t>
      </w:r>
      <w:proofErr w:type="spellEnd"/>
      <w:r w:rsidRPr="00D76093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veszélyeztető jelenség alakult ki a Sió-csatorna ár- és belvízvédelmi művein, illetve a vízrendszer további érintett vízfolyásain, így a Nádor-csatornán és a Völgységi-patakon egyaránt. A magas vízállásokat és jelentős áramlási viszonyokat kialakító 60 m</w:t>
      </w:r>
      <w:r w:rsidRPr="00D76093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hu-HU"/>
        </w:rPr>
        <w:t>3</w:t>
      </w:r>
      <w:r w:rsidRPr="00D76093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/s mértékű maximális vízeresztési érték rézsűsuvadásokkal járt, átázott rézsűfelületekről nagyobb fák dőltek a mederbe, </w:t>
      </w:r>
      <w:r w:rsidR="00D76093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a lesuvadt föld a mederben okoz zátonyokat, melyekre a csatorna által szállított leszakadt fák felakadnak, és ez által lefolyási akadályokat képeznek. A</w:t>
      </w:r>
      <w:r w:rsidRPr="00D76093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védekezési feladatellátás során töltések, depóniák koronáin </w:t>
      </w:r>
      <w:r w:rsidRPr="003D2523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a járófelületek károsodtak.</w:t>
      </w:r>
    </w:p>
    <w:p w:rsidR="00E02AC1" w:rsidRPr="00D76093" w:rsidRDefault="00D76093" w:rsidP="00D76093">
      <w:pPr>
        <w:tabs>
          <w:tab w:val="left" w:pos="-851"/>
        </w:tabs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D76093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A KDTVIZIG a felmérések eredményeként </w:t>
      </w:r>
      <w:r w:rsidR="00E02AC1" w:rsidRPr="00D76093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olyan </w:t>
      </w:r>
      <w:r w:rsidRPr="00D76093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helyreállításokra tett</w:t>
      </w:r>
      <w:r w:rsidR="00E02AC1" w:rsidRPr="00D76093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javaslatot, amely</w:t>
      </w:r>
      <w:r w:rsidR="000B2C40" w:rsidRPr="00D76093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ek</w:t>
      </w:r>
      <w:r w:rsidR="00E02AC1" w:rsidRPr="00D76093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</w:t>
      </w:r>
      <w:proofErr w:type="gramStart"/>
      <w:r w:rsidR="00E02AC1" w:rsidRPr="00D76093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azonnali</w:t>
      </w:r>
      <w:proofErr w:type="gramEnd"/>
      <w:r w:rsidR="00E02AC1" w:rsidRPr="00D76093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intézkedést igényel</w:t>
      </w:r>
      <w:r w:rsidR="00FD30D4" w:rsidRPr="00D76093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nek</w:t>
      </w:r>
      <w:r w:rsidR="00E02AC1" w:rsidRPr="00D76093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. A helyreállítandó szakaszokon legnagyobb problémát a </w:t>
      </w:r>
      <w:r w:rsidR="00416F5E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töltés</w:t>
      </w:r>
      <w:r w:rsidRPr="00D76093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testben bekövetkezett suvadások, a </w:t>
      </w:r>
      <w:r w:rsidR="00416F5E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töltés</w:t>
      </w:r>
      <w:r w:rsidR="00E02AC1" w:rsidRPr="00D76093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testen átszivárgó kár</w:t>
      </w:r>
      <w:r w:rsidR="00FD30D4" w:rsidRPr="00D76093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osan nagy mennyiségű vizek okozz</w:t>
      </w:r>
      <w:r w:rsidR="00416F5E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ák, mely a töltés</w:t>
      </w:r>
      <w:r w:rsidR="00E02AC1" w:rsidRPr="00D76093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tes</w:t>
      </w:r>
      <w:r w:rsidRPr="00D76093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tet olyan mértékben károsítják</w:t>
      </w:r>
      <w:r w:rsidR="00E02AC1" w:rsidRPr="00D76093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, hogy egy újabb</w:t>
      </w:r>
      <w:r w:rsidRPr="00D76093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, balatoni vízeresztésből adódó,</w:t>
      </w:r>
      <w:r w:rsidR="00E02AC1" w:rsidRPr="00D76093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levonuló árvíz rendkívül kockázatos</w:t>
      </w:r>
      <w:r w:rsidRPr="00D76093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,</w:t>
      </w:r>
      <w:r w:rsidR="00E02AC1" w:rsidRPr="00D76093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jel</w:t>
      </w:r>
      <w:r w:rsidR="00FD30D4" w:rsidRPr="00D76093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entős költséggel járó védekezés</w:t>
      </w:r>
      <w:r w:rsidR="00E02AC1" w:rsidRPr="00D76093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végrehajtását igényelné.</w:t>
      </w:r>
    </w:p>
    <w:p w:rsidR="006D204A" w:rsidRPr="00D76093" w:rsidRDefault="006D204A" w:rsidP="00E02A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C34" w:rsidRPr="00D76093" w:rsidRDefault="00416F5E" w:rsidP="00E02AC1">
      <w:pPr>
        <w:pStyle w:val="Listaszerbekezds"/>
        <w:numPr>
          <w:ilvl w:val="0"/>
          <w:numId w:val="1"/>
        </w:numPr>
        <w:tabs>
          <w:tab w:val="left" w:pos="-851"/>
        </w:tabs>
        <w:ind w:left="0" w:firstLine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A helyreállítás</w:t>
      </w:r>
      <w:r w:rsidR="00393CC0" w:rsidRPr="00D7609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 célja</w:t>
      </w:r>
    </w:p>
    <w:p w:rsidR="009F3C34" w:rsidRDefault="009F3C34" w:rsidP="00E02AC1">
      <w:pPr>
        <w:tabs>
          <w:tab w:val="left" w:pos="-851"/>
        </w:tabs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D76093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A </w:t>
      </w:r>
      <w:r w:rsidR="00416F5E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helyreállítás</w:t>
      </w:r>
      <w:r w:rsidRPr="00D76093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célja a </w:t>
      </w:r>
      <w:proofErr w:type="spellStart"/>
      <w:r w:rsidRPr="00D76093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védképesség</w:t>
      </w:r>
      <w:proofErr w:type="spellEnd"/>
      <w:r w:rsidRPr="00D76093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helyreállítása a</w:t>
      </w:r>
      <w:r w:rsidR="00D76093" w:rsidRPr="00D76093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Sió-csatornán, a Nádor- csatornán, és a Völgységi- patakon</w:t>
      </w:r>
      <w:r w:rsidR="00416F5E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.</w:t>
      </w:r>
    </w:p>
    <w:p w:rsidR="00D76093" w:rsidRDefault="00D76093" w:rsidP="00E02AC1">
      <w:pPr>
        <w:tabs>
          <w:tab w:val="left" w:pos="-851"/>
        </w:tabs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További cél a vízfolyások vízlevezető képességének helyreállítása, a zátonyok k</w:t>
      </w:r>
      <w:r w:rsidR="00382A88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otrása, a torlaszok megbontása a visszaduzzasztás megsz</w:t>
      </w:r>
      <w:r w:rsidR="00416F5E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ü</w:t>
      </w:r>
      <w:r w:rsidR="00382A88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ntetésének érdekében. </w:t>
      </w:r>
    </w:p>
    <w:p w:rsidR="00AE73FB" w:rsidRDefault="00AE73FB">
      <w:pPr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br w:type="page"/>
      </w:r>
    </w:p>
    <w:p w:rsidR="005C5D7F" w:rsidRPr="00420CD0" w:rsidRDefault="00416F5E" w:rsidP="00420CD0">
      <w:pPr>
        <w:pStyle w:val="Listaszerbekezds"/>
        <w:numPr>
          <w:ilvl w:val="0"/>
          <w:numId w:val="1"/>
        </w:numPr>
        <w:tabs>
          <w:tab w:val="left" w:pos="-851"/>
        </w:tabs>
        <w:spacing w:before="240"/>
        <w:ind w:left="0" w:firstLine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lastRenderedPageBreak/>
        <w:t>M</w:t>
      </w:r>
      <w:r w:rsidR="00304DCC" w:rsidRPr="00420CD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űszaki beavatkozások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 típusai</w:t>
      </w:r>
    </w:p>
    <w:p w:rsidR="00304DCC" w:rsidRPr="00AB7C76" w:rsidRDefault="00A11A63" w:rsidP="00AE73FB">
      <w:pPr>
        <w:pStyle w:val="Listaszerbekezds"/>
        <w:numPr>
          <w:ilvl w:val="0"/>
          <w:numId w:val="10"/>
        </w:numPr>
        <w:tabs>
          <w:tab w:val="left" w:pos="-851"/>
        </w:tabs>
        <w:ind w:left="127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AB7C76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Rézsűcsúszások helyreállítása: az I. rendű árvízvédelmi védvonalon a</w:t>
      </w:r>
      <w:r w:rsidR="009E4A13" w:rsidRPr="00AB7C76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töltés víz</w:t>
      </w:r>
      <w:r w:rsidRPr="00AB7C76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oldalán kialakult rézsűcsúszások helyreállítása, a földművek helyreállítása, a rézsű profilozása mintegy 32500 m</w:t>
      </w:r>
      <w:r w:rsidRPr="00AB7C76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hu-HU"/>
        </w:rPr>
        <w:t>3</w:t>
      </w:r>
      <w:r w:rsidRPr="00AB7C76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</w:t>
      </w:r>
      <w:r w:rsidR="00C74DA9" w:rsidRPr="00AB7C76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mennyiségben</w:t>
      </w:r>
      <w:r w:rsidR="00AB7C76" w:rsidRPr="00AB7C76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a </w:t>
      </w:r>
      <w:proofErr w:type="spellStart"/>
      <w:r w:rsidR="00AB7C76" w:rsidRPr="00AB7C76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pálfai</w:t>
      </w:r>
      <w:proofErr w:type="spellEnd"/>
      <w:r w:rsidR="00AB7C76" w:rsidRPr="00AB7C76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rézsű megtámasztás alapján (elsőrendű árvízvédelmi fővédvonal rézsűbiztosítása kőbordás megtámasztással, kőprizma alatti ágyazat készítése mederfenék rendezéssel, kőprizma vezetőmű készítése felületrendezéssel vízépítési terméskőből)</w:t>
      </w:r>
      <w:r w:rsidR="00C74DA9" w:rsidRPr="00AB7C76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;</w:t>
      </w:r>
    </w:p>
    <w:p w:rsidR="00FC0478" w:rsidRPr="00AB7C76" w:rsidRDefault="00FC0478" w:rsidP="00AE73FB">
      <w:pPr>
        <w:pStyle w:val="Listaszerbekezds"/>
        <w:numPr>
          <w:ilvl w:val="0"/>
          <w:numId w:val="10"/>
        </w:numPr>
        <w:tabs>
          <w:tab w:val="left" w:pos="-851"/>
        </w:tabs>
        <w:ind w:left="127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AB7C76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Töltés mag</w:t>
      </w:r>
      <w:r w:rsidR="00C74DA9" w:rsidRPr="00AB7C76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asítás 90 méter becsült hosszon;</w:t>
      </w:r>
    </w:p>
    <w:p w:rsidR="00A11A63" w:rsidRPr="00AB7C76" w:rsidRDefault="00A11A63" w:rsidP="00AE73FB">
      <w:pPr>
        <w:pStyle w:val="Listaszerbekezds"/>
        <w:numPr>
          <w:ilvl w:val="0"/>
          <w:numId w:val="10"/>
        </w:numPr>
        <w:tabs>
          <w:tab w:val="left" w:pos="-851"/>
        </w:tabs>
        <w:ind w:left="127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AB7C76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Torlaszok megbontása: a mederben és a töltéslábnál kialakult torlaszok megbontása, a torlaszok becsült mennyisége a teljes beavatkozási szakaszon 400 m</w:t>
      </w:r>
      <w:r w:rsidRPr="00AB7C76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hu-HU"/>
        </w:rPr>
        <w:t>3</w:t>
      </w:r>
      <w:r w:rsidR="00C74DA9" w:rsidRPr="00AB7C76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;</w:t>
      </w:r>
    </w:p>
    <w:p w:rsidR="00105091" w:rsidRPr="00AB7C76" w:rsidRDefault="00A11A63" w:rsidP="00AE73FB">
      <w:pPr>
        <w:pStyle w:val="Listaszerbekezds"/>
        <w:numPr>
          <w:ilvl w:val="0"/>
          <w:numId w:val="10"/>
        </w:numPr>
        <w:ind w:left="127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AB7C76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Kialakult zátonyok </w:t>
      </w:r>
      <w:r w:rsidR="009E4A13" w:rsidRPr="00AB7C76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kotrása: szükséges a vízlevezető képesség visszaállításához a kialakult zátonyok kotrása hozzávetőlegesen 11000 m</w:t>
      </w:r>
      <w:r w:rsidR="009E4A13" w:rsidRPr="00AB7C76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hu-HU"/>
        </w:rPr>
        <w:t>3</w:t>
      </w:r>
      <w:r w:rsidR="00C74DA9" w:rsidRPr="00AB7C76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mennyiségben;</w:t>
      </w:r>
    </w:p>
    <w:p w:rsidR="009E4A13" w:rsidRPr="00AB7C76" w:rsidRDefault="009E4A13" w:rsidP="00AE73FB">
      <w:pPr>
        <w:pStyle w:val="Listaszerbekezds"/>
        <w:numPr>
          <w:ilvl w:val="0"/>
          <w:numId w:val="10"/>
        </w:numPr>
        <w:ind w:left="127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AB7C76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Töltéskorona járófelületének helyreállítása: a </w:t>
      </w:r>
      <w:proofErr w:type="spellStart"/>
      <w:r w:rsidRPr="00AB7C76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földműtükör</w:t>
      </w:r>
      <w:proofErr w:type="spellEnd"/>
      <w:r w:rsidRPr="00AB7C76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kialakítása szükséges tömörítéssel, előzetes számítások alapján 303000 m</w:t>
      </w:r>
      <w:r w:rsidRPr="00AB7C76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hu-HU"/>
        </w:rPr>
        <w:t>2</w:t>
      </w:r>
      <w:r w:rsidR="00C74DA9" w:rsidRPr="00AB7C76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felületen;</w:t>
      </w:r>
    </w:p>
    <w:p w:rsidR="009E4A13" w:rsidRPr="00AB7C76" w:rsidRDefault="00C74DA9" w:rsidP="00AE73FB">
      <w:pPr>
        <w:pStyle w:val="Listaszerbekezds"/>
        <w:numPr>
          <w:ilvl w:val="0"/>
          <w:numId w:val="10"/>
        </w:numPr>
        <w:ind w:left="127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AB7C76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Megdőlt fák kitermelése</w:t>
      </w:r>
      <w:r w:rsidR="00D33AD3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40 m</w:t>
      </w:r>
      <w:r w:rsidR="00D33AD3" w:rsidRPr="00D33AD3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hu-HU"/>
        </w:rPr>
        <w:t>3</w:t>
      </w:r>
      <w:r w:rsidR="00D33AD3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mennyiségben</w:t>
      </w:r>
      <w:r w:rsidRPr="00AB7C76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;</w:t>
      </w:r>
    </w:p>
    <w:p w:rsidR="00614107" w:rsidRPr="00AB7C76" w:rsidRDefault="00614107" w:rsidP="00AE73FB">
      <w:pPr>
        <w:pStyle w:val="Listaszerbekezds"/>
        <w:numPr>
          <w:ilvl w:val="0"/>
          <w:numId w:val="10"/>
        </w:numPr>
        <w:ind w:left="127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AB7C76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Róka vagy borzlyuk felderítése és a földmű helyreá</w:t>
      </w:r>
      <w:r w:rsidR="00C74DA9" w:rsidRPr="00AB7C76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llítása egy beavatkozási helyen;</w:t>
      </w:r>
    </w:p>
    <w:p w:rsidR="00614107" w:rsidRPr="00AB7C76" w:rsidRDefault="00BB7892" w:rsidP="00AE73FB">
      <w:pPr>
        <w:pStyle w:val="Listaszerbekezds"/>
        <w:numPr>
          <w:ilvl w:val="0"/>
          <w:numId w:val="10"/>
        </w:numPr>
        <w:ind w:left="127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AB7C76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Zsilip műtár</w:t>
      </w:r>
      <w:r w:rsidR="00C74DA9" w:rsidRPr="00AB7C76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gy fémszerkezeteinek felújítása;</w:t>
      </w:r>
    </w:p>
    <w:p w:rsidR="00BB7892" w:rsidRPr="00AB7C76" w:rsidRDefault="00BB7892" w:rsidP="00DF1B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BB7892" w:rsidRPr="00AB7C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61E" w:rsidRDefault="00B0061E" w:rsidP="00796BE4">
      <w:pPr>
        <w:spacing w:after="0" w:line="240" w:lineRule="auto"/>
      </w:pPr>
      <w:r>
        <w:separator/>
      </w:r>
    </w:p>
  </w:endnote>
  <w:endnote w:type="continuationSeparator" w:id="0">
    <w:p w:rsidR="00B0061E" w:rsidRDefault="00B0061E" w:rsidP="00796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7477439"/>
      <w:docPartObj>
        <w:docPartGallery w:val="Page Numbers (Bottom of Page)"/>
        <w:docPartUnique/>
      </w:docPartObj>
    </w:sdtPr>
    <w:sdtEndPr/>
    <w:sdtContent>
      <w:p w:rsidR="00796BE4" w:rsidRDefault="00796BE4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A4C">
          <w:rPr>
            <w:noProof/>
          </w:rPr>
          <w:t>2</w:t>
        </w:r>
        <w:r>
          <w:fldChar w:fldCharType="end"/>
        </w:r>
      </w:p>
    </w:sdtContent>
  </w:sdt>
  <w:p w:rsidR="00796BE4" w:rsidRDefault="00796BE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61E" w:rsidRDefault="00B0061E" w:rsidP="00796BE4">
      <w:pPr>
        <w:spacing w:after="0" w:line="240" w:lineRule="auto"/>
      </w:pPr>
      <w:r>
        <w:separator/>
      </w:r>
    </w:p>
  </w:footnote>
  <w:footnote w:type="continuationSeparator" w:id="0">
    <w:p w:rsidR="00B0061E" w:rsidRDefault="00B0061E" w:rsidP="00796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E4058"/>
    <w:multiLevelType w:val="hybridMultilevel"/>
    <w:tmpl w:val="64744694"/>
    <w:lvl w:ilvl="0" w:tplc="492A25E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F1435"/>
    <w:multiLevelType w:val="hybridMultilevel"/>
    <w:tmpl w:val="E4A0686E"/>
    <w:lvl w:ilvl="0" w:tplc="BA74711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655D4"/>
    <w:multiLevelType w:val="hybridMultilevel"/>
    <w:tmpl w:val="D3F02F2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B771E1"/>
    <w:multiLevelType w:val="hybridMultilevel"/>
    <w:tmpl w:val="013A61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D7EC5"/>
    <w:multiLevelType w:val="hybridMultilevel"/>
    <w:tmpl w:val="2A10F63C"/>
    <w:lvl w:ilvl="0" w:tplc="E1A649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B4222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E04A2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5D806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7C4E3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D9C29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667AE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B15A4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22A69E56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5" w15:restartNumberingAfterBreak="0">
    <w:nsid w:val="5B54660C"/>
    <w:multiLevelType w:val="hybridMultilevel"/>
    <w:tmpl w:val="1416F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24AF3"/>
    <w:multiLevelType w:val="hybridMultilevel"/>
    <w:tmpl w:val="270660C4"/>
    <w:lvl w:ilvl="0" w:tplc="2F1E0B6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B07B1"/>
    <w:multiLevelType w:val="hybridMultilevel"/>
    <w:tmpl w:val="E70E7F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86A92"/>
    <w:multiLevelType w:val="hybridMultilevel"/>
    <w:tmpl w:val="507E8A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B2611"/>
    <w:multiLevelType w:val="multilevel"/>
    <w:tmpl w:val="7A7423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F6B7EFB"/>
    <w:multiLevelType w:val="hybridMultilevel"/>
    <w:tmpl w:val="4D60E15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10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A07"/>
    <w:rsid w:val="00006604"/>
    <w:rsid w:val="0001174E"/>
    <w:rsid w:val="000323B2"/>
    <w:rsid w:val="00043A44"/>
    <w:rsid w:val="000540D3"/>
    <w:rsid w:val="000652DC"/>
    <w:rsid w:val="00080C21"/>
    <w:rsid w:val="000870EC"/>
    <w:rsid w:val="000A3EBC"/>
    <w:rsid w:val="000B2C40"/>
    <w:rsid w:val="000C0414"/>
    <w:rsid w:val="00105091"/>
    <w:rsid w:val="001174D6"/>
    <w:rsid w:val="00140C31"/>
    <w:rsid w:val="00156E0F"/>
    <w:rsid w:val="00163B2A"/>
    <w:rsid w:val="001650EE"/>
    <w:rsid w:val="00175B60"/>
    <w:rsid w:val="0018137F"/>
    <w:rsid w:val="00181511"/>
    <w:rsid w:val="001D3E98"/>
    <w:rsid w:val="001F3925"/>
    <w:rsid w:val="001F699F"/>
    <w:rsid w:val="00225172"/>
    <w:rsid w:val="00235797"/>
    <w:rsid w:val="00256791"/>
    <w:rsid w:val="002714EA"/>
    <w:rsid w:val="0027452C"/>
    <w:rsid w:val="00285490"/>
    <w:rsid w:val="002B61D2"/>
    <w:rsid w:val="002C59F1"/>
    <w:rsid w:val="002F41D6"/>
    <w:rsid w:val="00304DB0"/>
    <w:rsid w:val="00304DCC"/>
    <w:rsid w:val="00324ADE"/>
    <w:rsid w:val="00330254"/>
    <w:rsid w:val="00336A07"/>
    <w:rsid w:val="00340C7B"/>
    <w:rsid w:val="00375CA9"/>
    <w:rsid w:val="0037720D"/>
    <w:rsid w:val="00382A88"/>
    <w:rsid w:val="00387700"/>
    <w:rsid w:val="00393CC0"/>
    <w:rsid w:val="003A0679"/>
    <w:rsid w:val="003B2E2F"/>
    <w:rsid w:val="003B3A4C"/>
    <w:rsid w:val="003B64EB"/>
    <w:rsid w:val="003C3457"/>
    <w:rsid w:val="003D2523"/>
    <w:rsid w:val="003D7B32"/>
    <w:rsid w:val="003F3DAF"/>
    <w:rsid w:val="004006E0"/>
    <w:rsid w:val="004114A1"/>
    <w:rsid w:val="00416F5E"/>
    <w:rsid w:val="00420CD0"/>
    <w:rsid w:val="004251DE"/>
    <w:rsid w:val="00444CF3"/>
    <w:rsid w:val="00446C33"/>
    <w:rsid w:val="00454247"/>
    <w:rsid w:val="00457BDF"/>
    <w:rsid w:val="00480B73"/>
    <w:rsid w:val="00484604"/>
    <w:rsid w:val="00490FA5"/>
    <w:rsid w:val="004A0112"/>
    <w:rsid w:val="004A2CCC"/>
    <w:rsid w:val="004E2DCB"/>
    <w:rsid w:val="004F1736"/>
    <w:rsid w:val="00506646"/>
    <w:rsid w:val="00507B3E"/>
    <w:rsid w:val="005300E0"/>
    <w:rsid w:val="00530A4E"/>
    <w:rsid w:val="00576541"/>
    <w:rsid w:val="00583DE0"/>
    <w:rsid w:val="0059148C"/>
    <w:rsid w:val="005C1F75"/>
    <w:rsid w:val="005C5D7F"/>
    <w:rsid w:val="005D1D65"/>
    <w:rsid w:val="00605BE9"/>
    <w:rsid w:val="00614107"/>
    <w:rsid w:val="00626E7B"/>
    <w:rsid w:val="006873E8"/>
    <w:rsid w:val="006A2B96"/>
    <w:rsid w:val="006C6ED0"/>
    <w:rsid w:val="006D204A"/>
    <w:rsid w:val="006D7D90"/>
    <w:rsid w:val="006E1CAE"/>
    <w:rsid w:val="006E2880"/>
    <w:rsid w:val="006F10D7"/>
    <w:rsid w:val="00702338"/>
    <w:rsid w:val="00716C5F"/>
    <w:rsid w:val="0077401A"/>
    <w:rsid w:val="007813AD"/>
    <w:rsid w:val="00783AEC"/>
    <w:rsid w:val="00796BE4"/>
    <w:rsid w:val="007A5AB6"/>
    <w:rsid w:val="0082002A"/>
    <w:rsid w:val="008E73BC"/>
    <w:rsid w:val="0091397C"/>
    <w:rsid w:val="009157E9"/>
    <w:rsid w:val="00920B9F"/>
    <w:rsid w:val="00940FEC"/>
    <w:rsid w:val="009454EC"/>
    <w:rsid w:val="00953E74"/>
    <w:rsid w:val="00960D95"/>
    <w:rsid w:val="00994759"/>
    <w:rsid w:val="009A247A"/>
    <w:rsid w:val="009C2E93"/>
    <w:rsid w:val="009C36BF"/>
    <w:rsid w:val="009D69B8"/>
    <w:rsid w:val="009E4A13"/>
    <w:rsid w:val="009F3C34"/>
    <w:rsid w:val="00A02DF3"/>
    <w:rsid w:val="00A11A63"/>
    <w:rsid w:val="00A83F71"/>
    <w:rsid w:val="00A90453"/>
    <w:rsid w:val="00AA24BE"/>
    <w:rsid w:val="00AB7C76"/>
    <w:rsid w:val="00AD7F11"/>
    <w:rsid w:val="00AE098D"/>
    <w:rsid w:val="00AE73FB"/>
    <w:rsid w:val="00B0061E"/>
    <w:rsid w:val="00B62954"/>
    <w:rsid w:val="00B80235"/>
    <w:rsid w:val="00B824CC"/>
    <w:rsid w:val="00BB7892"/>
    <w:rsid w:val="00C040A1"/>
    <w:rsid w:val="00C45074"/>
    <w:rsid w:val="00C47FF9"/>
    <w:rsid w:val="00C74DA9"/>
    <w:rsid w:val="00C944F7"/>
    <w:rsid w:val="00C957E1"/>
    <w:rsid w:val="00C97D2A"/>
    <w:rsid w:val="00CA49F8"/>
    <w:rsid w:val="00D150D0"/>
    <w:rsid w:val="00D32561"/>
    <w:rsid w:val="00D33AD3"/>
    <w:rsid w:val="00D45B6E"/>
    <w:rsid w:val="00D76093"/>
    <w:rsid w:val="00DA0DC7"/>
    <w:rsid w:val="00DA4BBC"/>
    <w:rsid w:val="00DD4193"/>
    <w:rsid w:val="00DF1B54"/>
    <w:rsid w:val="00E02AC1"/>
    <w:rsid w:val="00E034B1"/>
    <w:rsid w:val="00E11F2E"/>
    <w:rsid w:val="00E2572A"/>
    <w:rsid w:val="00E36099"/>
    <w:rsid w:val="00E44D19"/>
    <w:rsid w:val="00E55052"/>
    <w:rsid w:val="00E5765B"/>
    <w:rsid w:val="00E869D6"/>
    <w:rsid w:val="00E916E0"/>
    <w:rsid w:val="00EB12B1"/>
    <w:rsid w:val="00EB269F"/>
    <w:rsid w:val="00EC4BD0"/>
    <w:rsid w:val="00EC5275"/>
    <w:rsid w:val="00EE2AE2"/>
    <w:rsid w:val="00F01B7F"/>
    <w:rsid w:val="00F06922"/>
    <w:rsid w:val="00F1375C"/>
    <w:rsid w:val="00F13E12"/>
    <w:rsid w:val="00F25554"/>
    <w:rsid w:val="00F27864"/>
    <w:rsid w:val="00F53069"/>
    <w:rsid w:val="00F5396C"/>
    <w:rsid w:val="00F70176"/>
    <w:rsid w:val="00F83E44"/>
    <w:rsid w:val="00F840B0"/>
    <w:rsid w:val="00F93741"/>
    <w:rsid w:val="00FA1C9A"/>
    <w:rsid w:val="00FB40B3"/>
    <w:rsid w:val="00FC0478"/>
    <w:rsid w:val="00FD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1DA6B-06B1-4D1D-9130-815B59A3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6A0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bekezdés1,List Paragraph à moi,Dot pt,No Spacing1,List Paragraph Char Char Char,Indicator Text,Numbered Para 1,Welt L Char,Welt L,Bullet List,FooterText,List Paragraph1,numbered,Paragraphe de liste1,Bulletr List Paragraph,列出段落,列出段落1"/>
    <w:basedOn w:val="Norml"/>
    <w:link w:val="ListaszerbekezdsChar"/>
    <w:uiPriority w:val="34"/>
    <w:qFormat/>
    <w:rsid w:val="00393CC0"/>
    <w:pPr>
      <w:ind w:left="720"/>
      <w:contextualSpacing/>
    </w:pPr>
  </w:style>
  <w:style w:type="table" w:styleId="Rcsostblzat">
    <w:name w:val="Table Grid"/>
    <w:basedOn w:val="Normltblzat"/>
    <w:uiPriority w:val="59"/>
    <w:rsid w:val="00DD4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zepesrcs31jellszn">
    <w:name w:val="Medium Grid 3 Accent 1"/>
    <w:basedOn w:val="Normltblzat"/>
    <w:uiPriority w:val="69"/>
    <w:rsid w:val="00DD419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Kzepesrcs35jellszn">
    <w:name w:val="Medium Grid 3 Accent 5"/>
    <w:basedOn w:val="Normltblzat"/>
    <w:uiPriority w:val="69"/>
    <w:rsid w:val="00375C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5C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1F75"/>
    <w:rPr>
      <w:rFonts w:ascii="Tahoma" w:hAnsi="Tahoma" w:cs="Tahoma"/>
      <w:sz w:val="16"/>
      <w:szCs w:val="16"/>
    </w:rPr>
  </w:style>
  <w:style w:type="character" w:customStyle="1" w:styleId="ListaszerbekezdsChar">
    <w:name w:val="Listaszerű bekezdés Char"/>
    <w:aliases w:val="bekezdés1 Char,List Paragraph à moi Char,Dot pt Char,No Spacing1 Char,List Paragraph Char Char Char Char,Indicator Text Char,Numbered Para 1 Char,Welt L Char Char,Welt L Char1,Bullet List Char,FooterText Char,numbered Char"/>
    <w:link w:val="Listaszerbekezds"/>
    <w:uiPriority w:val="34"/>
    <w:qFormat/>
    <w:rsid w:val="00006604"/>
  </w:style>
  <w:style w:type="paragraph" w:customStyle="1" w:styleId="Default">
    <w:name w:val="Default"/>
    <w:rsid w:val="000066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796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6BE4"/>
  </w:style>
  <w:style w:type="paragraph" w:styleId="llb">
    <w:name w:val="footer"/>
    <w:basedOn w:val="Norml"/>
    <w:link w:val="llbChar"/>
    <w:uiPriority w:val="99"/>
    <w:unhideWhenUsed/>
    <w:rsid w:val="00796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6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956FC-D7E1-4000-B76B-4E2EAB8CE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2912</Characters>
  <Application>Microsoft Office Word</Application>
  <DocSecurity>0</DocSecurity>
  <Lines>24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Illés Dorottya</dc:creator>
  <cp:lastModifiedBy>Dr. Buzsáki Judit</cp:lastModifiedBy>
  <cp:revision>3</cp:revision>
  <cp:lastPrinted>2018-06-06T13:16:00Z</cp:lastPrinted>
  <dcterms:created xsi:type="dcterms:W3CDTF">2018-12-05T13:33:00Z</dcterms:created>
  <dcterms:modified xsi:type="dcterms:W3CDTF">2018-12-15T10:29:00Z</dcterms:modified>
</cp:coreProperties>
</file>